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7A6" w:rsidRDefault="00810B5A" w:rsidP="00E34332">
      <w:pPr>
        <w:snapToGrid w:val="0"/>
        <w:spacing w:line="400" w:lineRule="exact"/>
        <w:jc w:val="center"/>
        <w:rPr>
          <w:rFonts w:eastAsia="標楷體"/>
          <w:b/>
          <w:bCs/>
          <w:sz w:val="30"/>
          <w:szCs w:val="30"/>
        </w:rPr>
      </w:pPr>
      <w:r w:rsidRPr="00B86E12">
        <w:rPr>
          <w:rFonts w:eastAsia="標楷體"/>
          <w:b/>
          <w:bCs/>
          <w:sz w:val="30"/>
          <w:szCs w:val="30"/>
        </w:rPr>
        <w:t>台灣胰臟醫學會</w:t>
      </w:r>
      <w:r>
        <w:rPr>
          <w:rFonts w:eastAsia="標楷體" w:hint="eastAsia"/>
          <w:b/>
          <w:bCs/>
          <w:sz w:val="30"/>
          <w:szCs w:val="30"/>
        </w:rPr>
        <w:t>第七屆第一次</w:t>
      </w:r>
      <w:r w:rsidRPr="00B86E12">
        <w:rPr>
          <w:rFonts w:eastAsia="標楷體"/>
          <w:b/>
          <w:bCs/>
          <w:sz w:val="30"/>
          <w:szCs w:val="30"/>
        </w:rPr>
        <w:t>會員大會</w:t>
      </w:r>
      <w:r w:rsidR="008517C7">
        <w:rPr>
          <w:rFonts w:eastAsia="標楷體" w:hint="eastAsia"/>
          <w:b/>
          <w:bCs/>
          <w:sz w:val="30"/>
          <w:szCs w:val="30"/>
          <w:lang w:eastAsia="zh-HK"/>
        </w:rPr>
        <w:t>暨學術研討會</w:t>
      </w:r>
    </w:p>
    <w:p w:rsidR="00E34332" w:rsidRDefault="00E34332" w:rsidP="00E34332">
      <w:pPr>
        <w:snapToGrid w:val="0"/>
        <w:spacing w:line="400" w:lineRule="exact"/>
        <w:jc w:val="center"/>
        <w:rPr>
          <w:rFonts w:eastAsia="標楷體"/>
          <w:b/>
          <w:bCs/>
          <w:sz w:val="30"/>
          <w:szCs w:val="30"/>
        </w:rPr>
      </w:pPr>
    </w:p>
    <w:p w:rsidR="00E34332" w:rsidRPr="002627DD" w:rsidRDefault="00E34332" w:rsidP="00E34332">
      <w:pPr>
        <w:snapToGrid w:val="0"/>
        <w:spacing w:line="400" w:lineRule="exact"/>
        <w:rPr>
          <w:rFonts w:eastAsia="標楷體"/>
          <w:b/>
        </w:rPr>
      </w:pPr>
      <w:r w:rsidRPr="00C14991">
        <w:rPr>
          <w:rFonts w:eastAsia="標楷體"/>
          <w:b/>
          <w:bCs/>
        </w:rPr>
        <w:t>會議時間：</w:t>
      </w:r>
      <w:r w:rsidRPr="002627DD">
        <w:rPr>
          <w:rFonts w:eastAsia="標楷體"/>
          <w:b/>
        </w:rPr>
        <w:t>107</w:t>
      </w:r>
      <w:r w:rsidRPr="002627DD">
        <w:rPr>
          <w:rFonts w:eastAsia="標楷體"/>
          <w:b/>
        </w:rPr>
        <w:t>年</w:t>
      </w:r>
      <w:r w:rsidRPr="002627DD">
        <w:rPr>
          <w:rFonts w:eastAsia="標楷體"/>
          <w:b/>
        </w:rPr>
        <w:t>8</w:t>
      </w:r>
      <w:r w:rsidRPr="002627DD">
        <w:rPr>
          <w:rFonts w:eastAsia="標楷體"/>
          <w:b/>
        </w:rPr>
        <w:t>月</w:t>
      </w:r>
      <w:r>
        <w:rPr>
          <w:rFonts w:eastAsia="標楷體"/>
          <w:b/>
        </w:rPr>
        <w:t>25</w:t>
      </w:r>
      <w:r w:rsidRPr="002627DD">
        <w:rPr>
          <w:rFonts w:eastAsia="標楷體"/>
          <w:b/>
        </w:rPr>
        <w:t>日</w:t>
      </w:r>
      <w:r w:rsidRPr="002627DD">
        <w:rPr>
          <w:rFonts w:eastAsia="標楷體"/>
          <w:b/>
        </w:rPr>
        <w:t xml:space="preserve"> (</w:t>
      </w:r>
      <w:r w:rsidRPr="002627DD">
        <w:rPr>
          <w:rFonts w:eastAsia="標楷體"/>
          <w:b/>
        </w:rPr>
        <w:t>星期六</w:t>
      </w:r>
      <w:r w:rsidRPr="002627DD">
        <w:rPr>
          <w:rFonts w:eastAsia="標楷體"/>
          <w:b/>
        </w:rPr>
        <w:t>)  13:</w:t>
      </w:r>
      <w:r>
        <w:rPr>
          <w:rFonts w:eastAsia="標楷體" w:hint="eastAsia"/>
          <w:b/>
        </w:rPr>
        <w:t>55</w:t>
      </w:r>
      <w:r w:rsidRPr="002627DD">
        <w:rPr>
          <w:rFonts w:eastAsia="標楷體"/>
          <w:b/>
        </w:rPr>
        <w:t>~</w:t>
      </w:r>
      <w:r>
        <w:rPr>
          <w:rFonts w:eastAsia="標楷體" w:hint="eastAsia"/>
          <w:b/>
        </w:rPr>
        <w:t>18</w:t>
      </w:r>
      <w:r w:rsidRPr="002627DD">
        <w:rPr>
          <w:rFonts w:eastAsia="標楷體"/>
          <w:b/>
        </w:rPr>
        <w:t>:</w:t>
      </w:r>
      <w:r>
        <w:rPr>
          <w:rFonts w:eastAsia="標楷體" w:hint="eastAsia"/>
          <w:b/>
        </w:rPr>
        <w:t>1</w:t>
      </w:r>
      <w:r w:rsidRPr="002627DD">
        <w:rPr>
          <w:rFonts w:eastAsia="標楷體"/>
          <w:b/>
        </w:rPr>
        <w:t xml:space="preserve">0  </w:t>
      </w:r>
    </w:p>
    <w:p w:rsidR="00E34332" w:rsidRPr="002627DD" w:rsidRDefault="00E34332" w:rsidP="00E34332">
      <w:pPr>
        <w:snapToGrid w:val="0"/>
        <w:spacing w:line="400" w:lineRule="exact"/>
        <w:rPr>
          <w:rFonts w:eastAsia="標楷體"/>
          <w:b/>
        </w:rPr>
      </w:pPr>
      <w:r w:rsidRPr="002627DD">
        <w:rPr>
          <w:rFonts w:eastAsia="標楷體"/>
          <w:b/>
        </w:rPr>
        <w:t>會議地點：臺北文華東方酒店</w:t>
      </w:r>
      <w:r>
        <w:rPr>
          <w:rFonts w:eastAsia="標楷體" w:hint="eastAsia"/>
          <w:b/>
        </w:rPr>
        <w:t>B2</w:t>
      </w:r>
      <w:r>
        <w:rPr>
          <w:rFonts w:eastAsia="標楷體" w:hint="eastAsia"/>
          <w:b/>
        </w:rPr>
        <w:t>文華貳廳</w:t>
      </w:r>
      <w:r w:rsidRPr="002627DD">
        <w:rPr>
          <w:rFonts w:eastAsia="標楷體"/>
          <w:b/>
        </w:rPr>
        <w:t xml:space="preserve"> (</w:t>
      </w:r>
      <w:r w:rsidRPr="002627DD">
        <w:rPr>
          <w:rFonts w:eastAsia="標楷體"/>
          <w:b/>
        </w:rPr>
        <w:t>地址：</w:t>
      </w:r>
      <w:r w:rsidRPr="00996B33">
        <w:rPr>
          <w:rFonts w:eastAsia="標楷體"/>
          <w:b/>
        </w:rPr>
        <w:t>台北市敦化北路</w:t>
      </w:r>
      <w:r w:rsidRPr="00996B33">
        <w:rPr>
          <w:rFonts w:eastAsia="標楷體"/>
          <w:b/>
        </w:rPr>
        <w:t>158 </w:t>
      </w:r>
      <w:r w:rsidRPr="00996B33">
        <w:rPr>
          <w:rFonts w:eastAsia="標楷體"/>
          <w:b/>
        </w:rPr>
        <w:t>號</w:t>
      </w:r>
      <w:r w:rsidRPr="002627DD">
        <w:rPr>
          <w:rFonts w:eastAsia="標楷體"/>
          <w:b/>
        </w:rPr>
        <w:t>)</w:t>
      </w:r>
    </w:p>
    <w:p w:rsidR="00E34332" w:rsidRDefault="00E34332" w:rsidP="00E34332">
      <w:pPr>
        <w:snapToGrid w:val="0"/>
        <w:spacing w:line="400" w:lineRule="exact"/>
        <w:rPr>
          <w:rFonts w:eastAsia="標楷體"/>
          <w:b/>
        </w:rPr>
      </w:pPr>
      <w:r w:rsidRPr="002627DD">
        <w:rPr>
          <w:rFonts w:eastAsia="標楷體"/>
          <w:b/>
        </w:rPr>
        <w:t>主辦單位：台灣胰臟醫學會、</w:t>
      </w:r>
      <w:r w:rsidRPr="002627DD">
        <w:rPr>
          <w:rFonts w:eastAsia="標楷體" w:hint="eastAsia"/>
          <w:b/>
        </w:rPr>
        <w:t>國泰綜合醫院</w:t>
      </w:r>
    </w:p>
    <w:p w:rsidR="00E34332" w:rsidRDefault="00196DEB" w:rsidP="00196DEB">
      <w:pPr>
        <w:pStyle w:val="ac"/>
        <w:numPr>
          <w:ilvl w:val="0"/>
          <w:numId w:val="2"/>
        </w:numPr>
        <w:snapToGrid w:val="0"/>
        <w:spacing w:line="400" w:lineRule="exact"/>
        <w:ind w:leftChars="0"/>
        <w:rPr>
          <w:rFonts w:eastAsia="標楷體"/>
          <w:b/>
        </w:rPr>
      </w:pPr>
      <w:r>
        <w:rPr>
          <w:rFonts w:eastAsia="標楷體" w:hint="eastAsia"/>
          <w:b/>
          <w:lang w:eastAsia="zh-HK"/>
        </w:rPr>
        <w:t>活動報名費</w:t>
      </w:r>
      <w:r w:rsidRPr="002627DD">
        <w:rPr>
          <w:rFonts w:eastAsia="標楷體"/>
          <w:b/>
        </w:rPr>
        <w:t>：</w:t>
      </w:r>
      <w:r>
        <w:rPr>
          <w:rFonts w:eastAsia="標楷體" w:hint="eastAsia"/>
          <w:b/>
          <w:lang w:eastAsia="zh-HK"/>
        </w:rPr>
        <w:t>會員免費</w:t>
      </w:r>
      <w:r>
        <w:rPr>
          <w:rFonts w:ascii="標楷體" w:eastAsia="標楷體" w:hAnsi="標楷體" w:hint="eastAsia"/>
          <w:b/>
          <w:lang w:eastAsia="zh-HK"/>
        </w:rPr>
        <w:t>；</w:t>
      </w:r>
      <w:r>
        <w:rPr>
          <w:rFonts w:eastAsia="標楷體" w:hint="eastAsia"/>
          <w:b/>
          <w:lang w:eastAsia="zh-HK"/>
        </w:rPr>
        <w:t>非會費</w:t>
      </w:r>
      <w:r>
        <w:rPr>
          <w:rFonts w:eastAsia="標楷體" w:hint="eastAsia"/>
          <w:b/>
          <w:lang w:eastAsia="zh-HK"/>
        </w:rPr>
        <w:t>3,000</w:t>
      </w:r>
      <w:r>
        <w:rPr>
          <w:rFonts w:eastAsia="標楷體" w:hint="eastAsia"/>
          <w:b/>
          <w:lang w:eastAsia="zh-HK"/>
        </w:rPr>
        <w:t>元</w:t>
      </w:r>
      <w:r>
        <w:rPr>
          <w:rFonts w:eastAsia="標楷體" w:hint="eastAsia"/>
          <w:b/>
        </w:rPr>
        <w:t xml:space="preserve"> (</w:t>
      </w:r>
      <w:r>
        <w:rPr>
          <w:rFonts w:eastAsia="標楷體" w:hint="eastAsia"/>
          <w:b/>
          <w:lang w:eastAsia="zh-HK"/>
        </w:rPr>
        <w:t>當天於會場繳交</w:t>
      </w:r>
      <w:r>
        <w:rPr>
          <w:rFonts w:eastAsia="標楷體" w:hint="eastAsia"/>
          <w:b/>
          <w:lang w:eastAsia="zh-HK"/>
        </w:rPr>
        <w:t>)</w:t>
      </w:r>
    </w:p>
    <w:p w:rsidR="00196DEB" w:rsidRPr="00196DEB" w:rsidRDefault="00196DEB" w:rsidP="00196DEB">
      <w:pPr>
        <w:pStyle w:val="ac"/>
        <w:snapToGrid w:val="0"/>
        <w:spacing w:line="400" w:lineRule="exact"/>
        <w:ind w:leftChars="0" w:left="360"/>
        <w:rPr>
          <w:rFonts w:eastAsia="標楷體"/>
          <w:b/>
        </w:rPr>
      </w:pP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4927"/>
        <w:gridCol w:w="14"/>
        <w:gridCol w:w="2422"/>
        <w:gridCol w:w="56"/>
        <w:gridCol w:w="2542"/>
      </w:tblGrid>
      <w:tr w:rsidR="00E34332" w:rsidRPr="00C14991" w:rsidTr="00E34332">
        <w:trPr>
          <w:trHeight w:val="619"/>
        </w:trPr>
        <w:tc>
          <w:tcPr>
            <w:tcW w:w="1379" w:type="dxa"/>
            <w:shd w:val="clear" w:color="auto" w:fill="auto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/>
                <w:bCs/>
                <w:sz w:val="22"/>
                <w:szCs w:val="22"/>
              </w:rPr>
            </w:pPr>
            <w:r w:rsidRPr="000D5BF6">
              <w:rPr>
                <w:rFonts w:eastAsia="標楷體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4941" w:type="dxa"/>
            <w:gridSpan w:val="2"/>
            <w:shd w:val="clear" w:color="auto" w:fill="auto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/>
                <w:bCs/>
                <w:sz w:val="22"/>
                <w:szCs w:val="22"/>
              </w:rPr>
            </w:pPr>
            <w:r w:rsidRPr="000D5BF6">
              <w:rPr>
                <w:rFonts w:eastAsia="標楷體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2422" w:type="dxa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/>
                <w:bCs/>
                <w:sz w:val="22"/>
                <w:szCs w:val="22"/>
              </w:rPr>
            </w:pPr>
            <w:r w:rsidRPr="000D5BF6">
              <w:rPr>
                <w:rFonts w:eastAsia="標楷體"/>
                <w:b/>
                <w:bCs/>
                <w:sz w:val="22"/>
                <w:szCs w:val="22"/>
              </w:rPr>
              <w:t>Speaker</w:t>
            </w:r>
          </w:p>
        </w:tc>
        <w:tc>
          <w:tcPr>
            <w:tcW w:w="2598" w:type="dxa"/>
            <w:gridSpan w:val="2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/>
                <w:bCs/>
                <w:sz w:val="22"/>
                <w:szCs w:val="22"/>
              </w:rPr>
            </w:pPr>
            <w:r w:rsidRPr="000D5BF6">
              <w:rPr>
                <w:rFonts w:eastAsia="標楷體"/>
                <w:b/>
                <w:bCs/>
                <w:sz w:val="22"/>
                <w:szCs w:val="22"/>
              </w:rPr>
              <w:t>Moderator</w:t>
            </w:r>
          </w:p>
        </w:tc>
      </w:tr>
      <w:tr w:rsidR="00E34332" w:rsidRPr="00C14991" w:rsidTr="00E34332">
        <w:trPr>
          <w:trHeight w:val="502"/>
        </w:trPr>
        <w:tc>
          <w:tcPr>
            <w:tcW w:w="1379" w:type="dxa"/>
            <w:shd w:val="clear" w:color="auto" w:fill="auto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13:00</w:t>
            </w:r>
            <w:r>
              <w:rPr>
                <w:rFonts w:eastAsia="標楷體"/>
                <w:bCs/>
                <w:sz w:val="22"/>
                <w:szCs w:val="22"/>
              </w:rPr>
              <w:t>~</w:t>
            </w:r>
          </w:p>
        </w:tc>
        <w:tc>
          <w:tcPr>
            <w:tcW w:w="9961" w:type="dxa"/>
            <w:gridSpan w:val="5"/>
            <w:shd w:val="clear" w:color="auto" w:fill="auto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Registration</w:t>
            </w:r>
          </w:p>
        </w:tc>
      </w:tr>
      <w:tr w:rsidR="00E34332" w:rsidRPr="00C14991" w:rsidTr="00E34332">
        <w:trPr>
          <w:trHeight w:val="840"/>
        </w:trPr>
        <w:tc>
          <w:tcPr>
            <w:tcW w:w="1379" w:type="dxa"/>
            <w:shd w:val="clear" w:color="auto" w:fill="auto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 w:rsidRPr="000D5BF6">
              <w:rPr>
                <w:rFonts w:eastAsia="標楷體"/>
                <w:bCs/>
                <w:sz w:val="22"/>
                <w:szCs w:val="22"/>
              </w:rPr>
              <w:t>1</w:t>
            </w:r>
            <w:r>
              <w:rPr>
                <w:rFonts w:eastAsia="標楷體" w:hint="eastAsia"/>
                <w:bCs/>
                <w:sz w:val="22"/>
                <w:szCs w:val="22"/>
              </w:rPr>
              <w:t>3</w:t>
            </w:r>
            <w:r w:rsidRPr="000D5BF6">
              <w:rPr>
                <w:rFonts w:eastAsia="標楷體"/>
                <w:bCs/>
                <w:sz w:val="22"/>
                <w:szCs w:val="22"/>
              </w:rPr>
              <w:t>:</w:t>
            </w:r>
            <w:r>
              <w:rPr>
                <w:rFonts w:eastAsia="標楷體" w:hint="eastAsia"/>
                <w:bCs/>
                <w:sz w:val="22"/>
                <w:szCs w:val="22"/>
              </w:rPr>
              <w:t>55</w:t>
            </w:r>
            <w:r w:rsidRPr="000D5BF6">
              <w:rPr>
                <w:rFonts w:eastAsia="標楷體"/>
                <w:bCs/>
                <w:sz w:val="22"/>
                <w:szCs w:val="22"/>
              </w:rPr>
              <w:t>~1</w:t>
            </w:r>
            <w:r>
              <w:rPr>
                <w:rFonts w:eastAsia="標楷體" w:hint="eastAsia"/>
                <w:bCs/>
                <w:sz w:val="22"/>
                <w:szCs w:val="22"/>
              </w:rPr>
              <w:t>4</w:t>
            </w:r>
            <w:r w:rsidRPr="000D5BF6">
              <w:rPr>
                <w:rFonts w:eastAsia="標楷體"/>
                <w:bCs/>
                <w:sz w:val="22"/>
                <w:szCs w:val="22"/>
              </w:rPr>
              <w:t>:</w:t>
            </w:r>
            <w:r>
              <w:rPr>
                <w:rFonts w:eastAsia="標楷體" w:hint="eastAsia"/>
                <w:bCs/>
                <w:sz w:val="22"/>
                <w:szCs w:val="22"/>
              </w:rPr>
              <w:t>0</w:t>
            </w:r>
            <w:r w:rsidRPr="000D5BF6">
              <w:rPr>
                <w:rFonts w:eastAsia="標楷體"/>
                <w:bCs/>
                <w:sz w:val="22"/>
                <w:szCs w:val="22"/>
              </w:rPr>
              <w:t>0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 w:rsidRPr="000D5BF6">
              <w:rPr>
                <w:rFonts w:eastAsia="標楷體"/>
                <w:bCs/>
                <w:sz w:val="22"/>
                <w:szCs w:val="22"/>
              </w:rPr>
              <w:t>Opening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 xml:space="preserve"> Remarks</w:t>
            </w:r>
          </w:p>
        </w:tc>
        <w:tc>
          <w:tcPr>
            <w:tcW w:w="5034" w:type="dxa"/>
            <w:gridSpan w:val="4"/>
            <w:shd w:val="clear" w:color="auto" w:fill="auto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 w:rsidRPr="000D5BF6">
              <w:rPr>
                <w:rFonts w:eastAsia="標楷體" w:hint="eastAsia"/>
                <w:bCs/>
                <w:sz w:val="22"/>
                <w:szCs w:val="22"/>
              </w:rPr>
              <w:t>李嘉龍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bCs/>
                <w:sz w:val="22"/>
                <w:szCs w:val="22"/>
              </w:rPr>
              <w:t>理事長</w:t>
            </w:r>
          </w:p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 w:rsidRPr="000D5BF6">
              <w:rPr>
                <w:rFonts w:eastAsia="標楷體"/>
                <w:bCs/>
                <w:sz w:val="22"/>
                <w:szCs w:val="22"/>
              </w:rPr>
              <w:t>胰臟醫學會</w:t>
            </w:r>
          </w:p>
        </w:tc>
      </w:tr>
      <w:tr w:rsidR="00E34332" w:rsidRPr="00C14991" w:rsidTr="00E34332">
        <w:trPr>
          <w:trHeight w:val="838"/>
        </w:trPr>
        <w:tc>
          <w:tcPr>
            <w:tcW w:w="1379" w:type="dxa"/>
            <w:shd w:val="clear" w:color="auto" w:fill="auto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14</w:t>
            </w:r>
            <w:r w:rsidRPr="000D5BF6">
              <w:rPr>
                <w:rFonts w:eastAsia="標楷體"/>
                <w:bCs/>
                <w:sz w:val="22"/>
                <w:szCs w:val="22"/>
              </w:rPr>
              <w:t>:</w:t>
            </w:r>
            <w:r>
              <w:rPr>
                <w:rFonts w:eastAsia="標楷體" w:hint="eastAsia"/>
                <w:bCs/>
                <w:sz w:val="22"/>
                <w:szCs w:val="22"/>
              </w:rPr>
              <w:t>0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0</w:t>
            </w:r>
            <w:r>
              <w:rPr>
                <w:rFonts w:eastAsia="標楷體"/>
                <w:bCs/>
                <w:sz w:val="22"/>
                <w:szCs w:val="22"/>
              </w:rPr>
              <w:t>~1</w:t>
            </w:r>
            <w:r>
              <w:rPr>
                <w:rFonts w:eastAsia="標楷體" w:hint="eastAsia"/>
                <w:bCs/>
                <w:sz w:val="22"/>
                <w:szCs w:val="22"/>
              </w:rPr>
              <w:t>4</w:t>
            </w:r>
            <w:r w:rsidRPr="000D5BF6">
              <w:rPr>
                <w:rFonts w:eastAsia="標楷體"/>
                <w:bCs/>
                <w:sz w:val="22"/>
                <w:szCs w:val="22"/>
              </w:rPr>
              <w:t>:</w:t>
            </w:r>
            <w:r>
              <w:rPr>
                <w:rFonts w:eastAsia="標楷體" w:hint="eastAsia"/>
                <w:bCs/>
                <w:sz w:val="22"/>
                <w:szCs w:val="22"/>
              </w:rPr>
              <w:t>5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0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 w:rsidRPr="000D5BF6">
              <w:rPr>
                <w:rFonts w:eastAsia="標楷體"/>
                <w:bCs/>
                <w:sz w:val="22"/>
                <w:szCs w:val="22"/>
              </w:rPr>
              <w:t>Pancreas Transplantation</w:t>
            </w:r>
          </w:p>
        </w:tc>
        <w:tc>
          <w:tcPr>
            <w:tcW w:w="2436" w:type="dxa"/>
            <w:gridSpan w:val="2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 w:rsidRPr="000D5BF6">
              <w:rPr>
                <w:rFonts w:eastAsia="標楷體" w:hint="eastAsia"/>
                <w:bCs/>
                <w:sz w:val="22"/>
                <w:szCs w:val="22"/>
              </w:rPr>
              <w:t>石宜銘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醫師</w:t>
            </w:r>
          </w:p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 w:rsidRPr="000D5BF6">
              <w:rPr>
                <w:rFonts w:eastAsia="標楷體" w:hint="eastAsia"/>
                <w:bCs/>
                <w:sz w:val="22"/>
                <w:szCs w:val="22"/>
              </w:rPr>
              <w:t>台北榮總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一般外科</w:t>
            </w:r>
          </w:p>
        </w:tc>
        <w:tc>
          <w:tcPr>
            <w:tcW w:w="2598" w:type="dxa"/>
            <w:gridSpan w:val="2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葉大森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醫師</w:t>
            </w:r>
          </w:p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林口長庚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一般外科</w:t>
            </w:r>
          </w:p>
        </w:tc>
      </w:tr>
      <w:tr w:rsidR="00E34332" w:rsidRPr="00C14991" w:rsidTr="00E34332">
        <w:trPr>
          <w:trHeight w:val="843"/>
        </w:trPr>
        <w:tc>
          <w:tcPr>
            <w:tcW w:w="1379" w:type="dxa"/>
            <w:shd w:val="clear" w:color="auto" w:fill="auto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 w:rsidRPr="000D5BF6">
              <w:rPr>
                <w:rFonts w:eastAsia="標楷體"/>
                <w:bCs/>
                <w:sz w:val="22"/>
                <w:szCs w:val="22"/>
              </w:rPr>
              <w:t>14:</w:t>
            </w:r>
            <w:r>
              <w:rPr>
                <w:rFonts w:eastAsia="標楷體" w:hint="eastAsia"/>
                <w:bCs/>
                <w:sz w:val="22"/>
                <w:szCs w:val="22"/>
              </w:rPr>
              <w:t>5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0</w:t>
            </w:r>
            <w:r w:rsidRPr="000D5BF6">
              <w:rPr>
                <w:rFonts w:eastAsia="標楷體"/>
                <w:bCs/>
                <w:sz w:val="22"/>
                <w:szCs w:val="22"/>
              </w:rPr>
              <w:t>~1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5</w:t>
            </w:r>
            <w:r w:rsidRPr="000D5BF6">
              <w:rPr>
                <w:rFonts w:eastAsia="標楷體"/>
                <w:bCs/>
                <w:sz w:val="22"/>
                <w:szCs w:val="22"/>
              </w:rPr>
              <w:t>:</w:t>
            </w:r>
            <w:r>
              <w:rPr>
                <w:rFonts w:eastAsia="標楷體" w:hint="eastAsia"/>
                <w:bCs/>
                <w:sz w:val="22"/>
                <w:szCs w:val="22"/>
              </w:rPr>
              <w:t>4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0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 w:rsidRPr="000D5BF6">
              <w:rPr>
                <w:rFonts w:eastAsia="標楷體" w:hint="eastAsia"/>
                <w:bCs/>
                <w:sz w:val="22"/>
                <w:szCs w:val="22"/>
              </w:rPr>
              <w:t xml:space="preserve">Acute Pancreatitis Taiwan </w:t>
            </w:r>
            <w:r>
              <w:rPr>
                <w:rFonts w:eastAsia="標楷體" w:hint="eastAsia"/>
                <w:bCs/>
                <w:sz w:val="22"/>
                <w:szCs w:val="22"/>
              </w:rPr>
              <w:t>C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onsensus</w:t>
            </w:r>
          </w:p>
        </w:tc>
        <w:tc>
          <w:tcPr>
            <w:tcW w:w="2436" w:type="dxa"/>
            <w:gridSpan w:val="2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 w:rsidRPr="000D5BF6">
              <w:rPr>
                <w:rFonts w:eastAsia="標楷體" w:hint="eastAsia"/>
                <w:bCs/>
                <w:sz w:val="22"/>
                <w:szCs w:val="22"/>
              </w:rPr>
              <w:t>廖偉智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醫師</w:t>
            </w:r>
          </w:p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臺大醫院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51244A">
              <w:rPr>
                <w:rFonts w:eastAsia="標楷體"/>
                <w:bCs/>
                <w:sz w:val="22"/>
                <w:szCs w:val="22"/>
              </w:rPr>
              <w:t>胃腸肝膽科</w:t>
            </w:r>
          </w:p>
        </w:tc>
        <w:tc>
          <w:tcPr>
            <w:tcW w:w="2598" w:type="dxa"/>
            <w:gridSpan w:val="2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林肇堂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醫師</w:t>
            </w:r>
          </w:p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 w:rsidRPr="00D1604F">
              <w:rPr>
                <w:rFonts w:eastAsia="標楷體" w:hint="eastAsia"/>
                <w:bCs/>
                <w:sz w:val="22"/>
                <w:szCs w:val="22"/>
              </w:rPr>
              <w:t>輔仁大學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D1604F">
              <w:rPr>
                <w:rFonts w:eastAsia="標楷體" w:hint="eastAsia"/>
                <w:bCs/>
                <w:sz w:val="22"/>
                <w:szCs w:val="22"/>
              </w:rPr>
              <w:t>醫學院院長</w:t>
            </w:r>
          </w:p>
        </w:tc>
      </w:tr>
      <w:tr w:rsidR="00E34332" w:rsidRPr="00C14991" w:rsidTr="00E34332">
        <w:trPr>
          <w:trHeight w:val="754"/>
        </w:trPr>
        <w:tc>
          <w:tcPr>
            <w:tcW w:w="1379" w:type="dxa"/>
            <w:shd w:val="clear" w:color="auto" w:fill="auto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 w:rsidRPr="000D5BF6">
              <w:rPr>
                <w:rFonts w:eastAsia="標楷體"/>
                <w:bCs/>
                <w:sz w:val="22"/>
                <w:szCs w:val="22"/>
              </w:rPr>
              <w:t>1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5</w:t>
            </w:r>
            <w:r w:rsidRPr="000D5BF6">
              <w:rPr>
                <w:rFonts w:eastAsia="標楷體"/>
                <w:bCs/>
                <w:sz w:val="22"/>
                <w:szCs w:val="22"/>
              </w:rPr>
              <w:t>:</w:t>
            </w:r>
            <w:r>
              <w:rPr>
                <w:rFonts w:eastAsia="標楷體" w:hint="eastAsia"/>
                <w:bCs/>
                <w:sz w:val="22"/>
                <w:szCs w:val="22"/>
              </w:rPr>
              <w:t>4</w:t>
            </w:r>
            <w:r w:rsidRPr="000D5BF6">
              <w:rPr>
                <w:rFonts w:eastAsia="標楷體"/>
                <w:bCs/>
                <w:sz w:val="22"/>
                <w:szCs w:val="22"/>
              </w:rPr>
              <w:t>0~1</w:t>
            </w:r>
            <w:r>
              <w:rPr>
                <w:rFonts w:eastAsia="標楷體" w:hint="eastAsia"/>
                <w:bCs/>
                <w:sz w:val="22"/>
                <w:szCs w:val="22"/>
              </w:rPr>
              <w:t>6</w:t>
            </w:r>
            <w:r w:rsidRPr="000D5BF6">
              <w:rPr>
                <w:rFonts w:eastAsia="標楷體"/>
                <w:bCs/>
                <w:sz w:val="22"/>
                <w:szCs w:val="22"/>
              </w:rPr>
              <w:t>:</w:t>
            </w:r>
            <w:r>
              <w:rPr>
                <w:rFonts w:eastAsia="標楷體" w:hint="eastAsia"/>
                <w:bCs/>
                <w:sz w:val="22"/>
                <w:szCs w:val="22"/>
              </w:rPr>
              <w:t>0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0</w:t>
            </w:r>
          </w:p>
        </w:tc>
        <w:tc>
          <w:tcPr>
            <w:tcW w:w="9961" w:type="dxa"/>
            <w:gridSpan w:val="5"/>
            <w:shd w:val="clear" w:color="auto" w:fill="auto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 w:rsidRPr="00BB5642">
              <w:rPr>
                <w:rFonts w:eastAsia="標楷體"/>
                <w:bCs/>
              </w:rPr>
              <w:t xml:space="preserve">Coffee Break &amp; </w:t>
            </w:r>
            <w:r w:rsidRPr="00BB5642">
              <w:rPr>
                <w:rFonts w:eastAsia="標楷體"/>
                <w:bCs/>
              </w:rPr>
              <w:t>第</w:t>
            </w:r>
            <w:r w:rsidRPr="00BB5642">
              <w:rPr>
                <w:rFonts w:eastAsia="標楷體" w:hint="eastAsia"/>
                <w:bCs/>
                <w:lang w:eastAsia="zh-HK"/>
              </w:rPr>
              <w:t>七</w:t>
            </w:r>
            <w:r w:rsidRPr="00BB5642">
              <w:rPr>
                <w:rFonts w:eastAsia="標楷體"/>
                <w:bCs/>
              </w:rPr>
              <w:t>屆第一次會員大會暨選舉</w:t>
            </w:r>
          </w:p>
        </w:tc>
      </w:tr>
      <w:tr w:rsidR="00E34332" w:rsidRPr="0051244A" w:rsidTr="00E34332">
        <w:trPr>
          <w:trHeight w:val="850"/>
        </w:trPr>
        <w:tc>
          <w:tcPr>
            <w:tcW w:w="1379" w:type="dxa"/>
            <w:shd w:val="clear" w:color="auto" w:fill="auto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 w:rsidRPr="000D5BF6">
              <w:rPr>
                <w:rFonts w:eastAsia="標楷體"/>
                <w:bCs/>
                <w:sz w:val="22"/>
                <w:szCs w:val="22"/>
              </w:rPr>
              <w:t>1</w:t>
            </w:r>
            <w:r>
              <w:rPr>
                <w:rFonts w:eastAsia="標楷體" w:hint="eastAsia"/>
                <w:bCs/>
                <w:sz w:val="22"/>
                <w:szCs w:val="22"/>
              </w:rPr>
              <w:t>6</w:t>
            </w:r>
            <w:r w:rsidRPr="000D5BF6">
              <w:rPr>
                <w:rFonts w:eastAsia="標楷體"/>
                <w:bCs/>
                <w:sz w:val="22"/>
                <w:szCs w:val="22"/>
              </w:rPr>
              <w:t>:</w:t>
            </w:r>
            <w:r>
              <w:rPr>
                <w:rFonts w:eastAsia="標楷體" w:hint="eastAsia"/>
                <w:bCs/>
                <w:sz w:val="22"/>
                <w:szCs w:val="22"/>
              </w:rPr>
              <w:t>0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0</w:t>
            </w:r>
            <w:r w:rsidRPr="000D5BF6">
              <w:rPr>
                <w:rFonts w:eastAsia="標楷體"/>
                <w:bCs/>
                <w:sz w:val="22"/>
                <w:szCs w:val="22"/>
              </w:rPr>
              <w:t>~16:</w:t>
            </w:r>
            <w:r>
              <w:rPr>
                <w:rFonts w:eastAsia="標楷體" w:hint="eastAsia"/>
                <w:bCs/>
                <w:sz w:val="22"/>
                <w:szCs w:val="22"/>
              </w:rPr>
              <w:t>4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0</w:t>
            </w:r>
          </w:p>
        </w:tc>
        <w:tc>
          <w:tcPr>
            <w:tcW w:w="4941" w:type="dxa"/>
            <w:gridSpan w:val="2"/>
            <w:shd w:val="clear" w:color="auto" w:fill="auto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 w:rsidRPr="00BA5E07">
              <w:rPr>
                <w:rFonts w:eastAsia="標楷體" w:hint="eastAsia"/>
                <w:bCs/>
                <w:sz w:val="22"/>
                <w:szCs w:val="22"/>
              </w:rPr>
              <w:t>The Role of Endoscopy in Pancreatic Mass</w:t>
            </w:r>
          </w:p>
        </w:tc>
        <w:tc>
          <w:tcPr>
            <w:tcW w:w="2478" w:type="dxa"/>
            <w:gridSpan w:val="2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郭雨庭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醫師</w:t>
            </w:r>
          </w:p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臺大醫院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51244A">
              <w:rPr>
                <w:rFonts w:eastAsia="標楷體"/>
                <w:bCs/>
                <w:sz w:val="22"/>
                <w:szCs w:val="22"/>
              </w:rPr>
              <w:t>胃腸肝膽科</w:t>
            </w:r>
          </w:p>
        </w:tc>
        <w:tc>
          <w:tcPr>
            <w:tcW w:w="2542" w:type="dxa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王秀伯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醫師</w:t>
            </w:r>
          </w:p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臺大醫院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51244A">
              <w:rPr>
                <w:rFonts w:eastAsia="標楷體"/>
                <w:bCs/>
                <w:sz w:val="22"/>
                <w:szCs w:val="22"/>
              </w:rPr>
              <w:t>胃腸肝膽科</w:t>
            </w:r>
          </w:p>
        </w:tc>
      </w:tr>
      <w:tr w:rsidR="00E34332" w:rsidRPr="00C14991" w:rsidTr="00E34332">
        <w:trPr>
          <w:trHeight w:val="850"/>
        </w:trPr>
        <w:tc>
          <w:tcPr>
            <w:tcW w:w="1379" w:type="dxa"/>
            <w:shd w:val="clear" w:color="auto" w:fill="auto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 w:rsidRPr="000D5BF6">
              <w:rPr>
                <w:rFonts w:eastAsia="標楷體"/>
                <w:bCs/>
                <w:sz w:val="22"/>
                <w:szCs w:val="22"/>
              </w:rPr>
              <w:t>16:</w:t>
            </w:r>
            <w:r>
              <w:rPr>
                <w:rFonts w:eastAsia="標楷體" w:hint="eastAsia"/>
                <w:bCs/>
                <w:sz w:val="22"/>
                <w:szCs w:val="22"/>
              </w:rPr>
              <w:t>4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0</w:t>
            </w:r>
            <w:r>
              <w:rPr>
                <w:rFonts w:eastAsia="標楷體"/>
                <w:bCs/>
                <w:sz w:val="22"/>
                <w:szCs w:val="22"/>
              </w:rPr>
              <w:t>~1</w:t>
            </w:r>
            <w:r>
              <w:rPr>
                <w:rFonts w:eastAsia="標楷體" w:hint="eastAsia"/>
                <w:bCs/>
                <w:sz w:val="22"/>
                <w:szCs w:val="22"/>
              </w:rPr>
              <w:t>7</w:t>
            </w:r>
            <w:r w:rsidRPr="000D5BF6">
              <w:rPr>
                <w:rFonts w:eastAsia="標楷體"/>
                <w:bCs/>
                <w:sz w:val="22"/>
                <w:szCs w:val="22"/>
              </w:rPr>
              <w:t>:</w:t>
            </w:r>
            <w:r>
              <w:rPr>
                <w:rFonts w:eastAsia="標楷體" w:hint="eastAsia"/>
                <w:bCs/>
                <w:sz w:val="22"/>
                <w:szCs w:val="22"/>
              </w:rPr>
              <w:t>2</w:t>
            </w:r>
            <w:r w:rsidRPr="000D5BF6">
              <w:rPr>
                <w:rFonts w:eastAsia="標楷體"/>
                <w:bCs/>
                <w:sz w:val="22"/>
                <w:szCs w:val="22"/>
              </w:rPr>
              <w:t>0</w:t>
            </w:r>
          </w:p>
        </w:tc>
        <w:tc>
          <w:tcPr>
            <w:tcW w:w="4941" w:type="dxa"/>
            <w:gridSpan w:val="2"/>
            <w:shd w:val="clear" w:color="auto" w:fill="auto"/>
            <w:vAlign w:val="center"/>
          </w:tcPr>
          <w:p w:rsidR="00E34332" w:rsidRPr="000D5BF6" w:rsidRDefault="00E34332" w:rsidP="00E34332">
            <w:pPr>
              <w:adjustRightInd w:val="0"/>
              <w:snapToGrid w:val="0"/>
              <w:spacing w:line="360" w:lineRule="exact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Metastatic Pancreatic Cancer- Current Status, Unmet N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 xml:space="preserve">eeds and </w:t>
            </w:r>
            <w:r>
              <w:rPr>
                <w:rFonts w:eastAsia="標楷體" w:hint="eastAsia"/>
                <w:bCs/>
                <w:sz w:val="22"/>
                <w:szCs w:val="22"/>
              </w:rPr>
              <w:t>Future P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erspective</w:t>
            </w:r>
          </w:p>
        </w:tc>
        <w:tc>
          <w:tcPr>
            <w:tcW w:w="2478" w:type="dxa"/>
            <w:gridSpan w:val="2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 w:rsidRPr="000D5BF6">
              <w:rPr>
                <w:rFonts w:eastAsia="標楷體" w:hint="eastAsia"/>
                <w:bCs/>
                <w:sz w:val="22"/>
                <w:szCs w:val="22"/>
              </w:rPr>
              <w:t>白禮源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醫師</w:t>
            </w:r>
          </w:p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 w:rsidRPr="000D5BF6">
              <w:rPr>
                <w:rFonts w:eastAsia="標楷體" w:hint="eastAsia"/>
                <w:bCs/>
                <w:sz w:val="22"/>
                <w:szCs w:val="22"/>
              </w:rPr>
              <w:t>中國附醫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血</w:t>
            </w:r>
            <w:r>
              <w:rPr>
                <w:rFonts w:eastAsia="標楷體" w:hint="eastAsia"/>
                <w:bCs/>
                <w:sz w:val="22"/>
                <w:szCs w:val="22"/>
              </w:rPr>
              <w:t>液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腫</w:t>
            </w:r>
            <w:r>
              <w:rPr>
                <w:rFonts w:eastAsia="標楷體" w:hint="eastAsia"/>
                <w:bCs/>
                <w:sz w:val="22"/>
                <w:szCs w:val="22"/>
              </w:rPr>
              <w:t>瘤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科</w:t>
            </w:r>
          </w:p>
        </w:tc>
        <w:tc>
          <w:tcPr>
            <w:tcW w:w="2542" w:type="dxa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許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bCs/>
                <w:sz w:val="22"/>
                <w:szCs w:val="22"/>
              </w:rPr>
              <w:t>駿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醫師</w:t>
            </w:r>
          </w:p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臺大醫院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bCs/>
                <w:sz w:val="22"/>
                <w:szCs w:val="22"/>
              </w:rPr>
              <w:t>腫瘤醫學部</w:t>
            </w:r>
          </w:p>
        </w:tc>
      </w:tr>
      <w:tr w:rsidR="00E34332" w:rsidRPr="00C14991" w:rsidTr="00E34332">
        <w:trPr>
          <w:trHeight w:val="834"/>
        </w:trPr>
        <w:tc>
          <w:tcPr>
            <w:tcW w:w="1379" w:type="dxa"/>
            <w:shd w:val="clear" w:color="auto" w:fill="auto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1</w:t>
            </w:r>
            <w:r>
              <w:rPr>
                <w:rFonts w:eastAsia="標楷體" w:hint="eastAsia"/>
                <w:bCs/>
                <w:sz w:val="22"/>
                <w:szCs w:val="22"/>
              </w:rPr>
              <w:t>7</w:t>
            </w:r>
            <w:r w:rsidRPr="000D5BF6">
              <w:rPr>
                <w:rFonts w:eastAsia="標楷體"/>
                <w:bCs/>
                <w:sz w:val="22"/>
                <w:szCs w:val="22"/>
              </w:rPr>
              <w:t>:</w:t>
            </w:r>
            <w:r>
              <w:rPr>
                <w:rFonts w:eastAsia="標楷體" w:hint="eastAsia"/>
                <w:bCs/>
                <w:sz w:val="22"/>
                <w:szCs w:val="22"/>
              </w:rPr>
              <w:t>2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0</w:t>
            </w:r>
            <w:r>
              <w:rPr>
                <w:rFonts w:eastAsia="標楷體"/>
                <w:bCs/>
                <w:sz w:val="22"/>
                <w:szCs w:val="22"/>
              </w:rPr>
              <w:t>~1</w:t>
            </w:r>
            <w:r>
              <w:rPr>
                <w:rFonts w:eastAsia="標楷體" w:hint="eastAsia"/>
                <w:bCs/>
                <w:sz w:val="22"/>
                <w:szCs w:val="22"/>
              </w:rPr>
              <w:t>8</w:t>
            </w:r>
            <w:r w:rsidRPr="000D5BF6">
              <w:rPr>
                <w:rFonts w:eastAsia="標楷體"/>
                <w:bCs/>
                <w:sz w:val="22"/>
                <w:szCs w:val="22"/>
              </w:rPr>
              <w:t>:</w:t>
            </w:r>
            <w:r>
              <w:rPr>
                <w:rFonts w:eastAsia="標楷體" w:hint="eastAsia"/>
                <w:bCs/>
                <w:sz w:val="22"/>
                <w:szCs w:val="22"/>
              </w:rPr>
              <w:t>00</w:t>
            </w:r>
          </w:p>
        </w:tc>
        <w:tc>
          <w:tcPr>
            <w:tcW w:w="4941" w:type="dxa"/>
            <w:gridSpan w:val="2"/>
            <w:shd w:val="clear" w:color="auto" w:fill="auto"/>
            <w:vAlign w:val="center"/>
          </w:tcPr>
          <w:p w:rsidR="00E34332" w:rsidRPr="000D5BF6" w:rsidRDefault="00E34332" w:rsidP="00E34332">
            <w:pPr>
              <w:snapToGrid w:val="0"/>
              <w:spacing w:line="360" w:lineRule="exact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 xml:space="preserve">Local 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Experience of Onivyde in pancreatic adenocarcinoma</w:t>
            </w:r>
          </w:p>
        </w:tc>
        <w:tc>
          <w:tcPr>
            <w:tcW w:w="2478" w:type="dxa"/>
            <w:gridSpan w:val="2"/>
            <w:vAlign w:val="center"/>
          </w:tcPr>
          <w:p w:rsidR="00E34332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沈延盛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醫師</w:t>
            </w:r>
          </w:p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成大醫院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bCs/>
                <w:sz w:val="22"/>
                <w:szCs w:val="22"/>
              </w:rPr>
              <w:t>一般外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科</w:t>
            </w:r>
          </w:p>
        </w:tc>
        <w:tc>
          <w:tcPr>
            <w:tcW w:w="2542" w:type="dxa"/>
            <w:vAlign w:val="center"/>
          </w:tcPr>
          <w:p w:rsidR="00E34332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陳立宗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bCs/>
                <w:sz w:val="22"/>
                <w:szCs w:val="22"/>
              </w:rPr>
              <w:t>醫師</w:t>
            </w:r>
          </w:p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國衛院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bCs/>
                <w:sz w:val="22"/>
                <w:szCs w:val="22"/>
              </w:rPr>
              <w:t>癌研所</w:t>
            </w:r>
          </w:p>
        </w:tc>
      </w:tr>
      <w:tr w:rsidR="00E34332" w:rsidRPr="00C14991" w:rsidTr="00E34332">
        <w:trPr>
          <w:trHeight w:val="556"/>
        </w:trPr>
        <w:tc>
          <w:tcPr>
            <w:tcW w:w="1379" w:type="dxa"/>
            <w:shd w:val="clear" w:color="auto" w:fill="auto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1</w:t>
            </w:r>
            <w:r>
              <w:rPr>
                <w:rFonts w:eastAsia="標楷體" w:hint="eastAsia"/>
                <w:bCs/>
                <w:sz w:val="22"/>
                <w:szCs w:val="22"/>
              </w:rPr>
              <w:t>8</w:t>
            </w:r>
            <w:r w:rsidRPr="000D5BF6">
              <w:rPr>
                <w:rFonts w:eastAsia="標楷體"/>
                <w:bCs/>
                <w:sz w:val="22"/>
                <w:szCs w:val="22"/>
              </w:rPr>
              <w:t>:</w:t>
            </w:r>
            <w:r>
              <w:rPr>
                <w:rFonts w:eastAsia="標楷體" w:hint="eastAsia"/>
                <w:bCs/>
                <w:sz w:val="22"/>
                <w:szCs w:val="22"/>
              </w:rPr>
              <w:t>0</w:t>
            </w:r>
            <w:r w:rsidRPr="000D5BF6">
              <w:rPr>
                <w:rFonts w:eastAsia="標楷體"/>
                <w:bCs/>
                <w:sz w:val="22"/>
                <w:szCs w:val="22"/>
              </w:rPr>
              <w:t>0~1</w:t>
            </w:r>
            <w:r>
              <w:rPr>
                <w:rFonts w:eastAsia="標楷體" w:hint="eastAsia"/>
                <w:bCs/>
                <w:sz w:val="22"/>
                <w:szCs w:val="22"/>
              </w:rPr>
              <w:t>8:1</w:t>
            </w:r>
            <w:r w:rsidRPr="000D5BF6">
              <w:rPr>
                <w:rFonts w:eastAsia="標楷體" w:hint="eastAsia"/>
                <w:bCs/>
                <w:sz w:val="22"/>
                <w:szCs w:val="22"/>
              </w:rPr>
              <w:t>0</w:t>
            </w:r>
          </w:p>
        </w:tc>
        <w:tc>
          <w:tcPr>
            <w:tcW w:w="4941" w:type="dxa"/>
            <w:gridSpan w:val="2"/>
            <w:shd w:val="clear" w:color="auto" w:fill="auto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 w:rsidRPr="000D5BF6">
              <w:rPr>
                <w:rFonts w:eastAsia="標楷體"/>
                <w:bCs/>
                <w:sz w:val="22"/>
                <w:szCs w:val="22"/>
              </w:rPr>
              <w:t>Closing</w:t>
            </w:r>
          </w:p>
        </w:tc>
        <w:tc>
          <w:tcPr>
            <w:tcW w:w="5020" w:type="dxa"/>
            <w:gridSpan w:val="3"/>
            <w:vAlign w:val="center"/>
          </w:tcPr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 w:rsidRPr="000D5BF6">
              <w:rPr>
                <w:rFonts w:eastAsia="標楷體" w:hint="eastAsia"/>
                <w:bCs/>
                <w:sz w:val="22"/>
                <w:szCs w:val="22"/>
              </w:rPr>
              <w:t>李嘉龍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bCs/>
                <w:sz w:val="22"/>
                <w:szCs w:val="22"/>
              </w:rPr>
              <w:t>理事長</w:t>
            </w:r>
          </w:p>
          <w:p w:rsidR="00E34332" w:rsidRPr="000D5BF6" w:rsidRDefault="00E34332" w:rsidP="00925DA7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bCs/>
                <w:sz w:val="22"/>
                <w:szCs w:val="22"/>
              </w:rPr>
            </w:pPr>
            <w:r w:rsidRPr="000D5BF6">
              <w:rPr>
                <w:rFonts w:eastAsia="標楷體"/>
                <w:bCs/>
                <w:sz w:val="22"/>
                <w:szCs w:val="22"/>
              </w:rPr>
              <w:t>胰臟醫學會</w:t>
            </w:r>
          </w:p>
        </w:tc>
      </w:tr>
    </w:tbl>
    <w:p w:rsidR="00E34332" w:rsidRPr="00C14991" w:rsidRDefault="00E34332" w:rsidP="00E34332">
      <w:pPr>
        <w:snapToGrid w:val="0"/>
        <w:spacing w:line="320" w:lineRule="exact"/>
        <w:rPr>
          <w:rFonts w:eastAsia="標楷體"/>
          <w:bCs/>
        </w:rPr>
      </w:pPr>
    </w:p>
    <w:p w:rsidR="002275F1" w:rsidRPr="00203706" w:rsidRDefault="002275F1" w:rsidP="00203706">
      <w:pPr>
        <w:snapToGrid w:val="0"/>
        <w:spacing w:line="400" w:lineRule="exact"/>
        <w:ind w:leftChars="-236" w:left="-268" w:rightChars="-316" w:right="-758" w:hangingChars="124" w:hanging="298"/>
        <w:rPr>
          <w:rFonts w:ascii="標楷體" w:eastAsia="標楷體" w:hAnsi="標楷體" w:cs="Arial Unicode MS"/>
          <w:color w:val="FF0000"/>
          <w:lang w:val="pt-BR"/>
        </w:rPr>
      </w:pPr>
      <w:r w:rsidRPr="00203706">
        <w:rPr>
          <w:rFonts w:eastAsia="標楷體"/>
          <w:b/>
        </w:rPr>
        <w:t>學會教育積分：</w:t>
      </w:r>
      <w:r w:rsidRPr="00203706">
        <w:rPr>
          <w:rFonts w:eastAsia="標楷體"/>
        </w:rPr>
        <w:t>(</w:t>
      </w:r>
      <w:r w:rsidRPr="00203706">
        <w:rPr>
          <w:rFonts w:eastAsia="標楷體"/>
        </w:rPr>
        <w:t>申請中</w:t>
      </w:r>
      <w:r w:rsidRPr="00203706">
        <w:rPr>
          <w:rFonts w:eastAsia="標楷體"/>
        </w:rPr>
        <w:t>)</w:t>
      </w:r>
    </w:p>
    <w:p w:rsidR="00196DEB" w:rsidRDefault="002275F1" w:rsidP="00203706">
      <w:pPr>
        <w:snapToGrid w:val="0"/>
        <w:spacing w:line="320" w:lineRule="exact"/>
        <w:ind w:leftChars="-177" w:left="-425"/>
        <w:rPr>
          <w:rFonts w:eastAsia="標楷體"/>
        </w:rPr>
      </w:pPr>
      <w:r w:rsidRPr="00203706">
        <w:rPr>
          <w:rFonts w:eastAsia="標楷體"/>
        </w:rPr>
        <w:t>台灣外科醫學會</w:t>
      </w:r>
      <w:r w:rsidRPr="00203706">
        <w:rPr>
          <w:rFonts w:eastAsia="標楷體" w:hint="eastAsia"/>
        </w:rPr>
        <w:t>、</w:t>
      </w:r>
      <w:r w:rsidRPr="00203706">
        <w:rPr>
          <w:rFonts w:eastAsia="標楷體"/>
        </w:rPr>
        <w:t>台灣內科醫學會</w:t>
      </w:r>
      <w:r w:rsidRPr="00203706">
        <w:rPr>
          <w:rFonts w:eastAsia="標楷體" w:hint="eastAsia"/>
        </w:rPr>
        <w:t>、</w:t>
      </w:r>
      <w:r w:rsidRPr="00203706">
        <w:rPr>
          <w:rFonts w:eastAsia="標楷體"/>
        </w:rPr>
        <w:t>台灣消化系外科醫學會</w:t>
      </w:r>
      <w:r w:rsidRPr="00203706">
        <w:rPr>
          <w:rFonts w:eastAsia="標楷體" w:hint="eastAsia"/>
        </w:rPr>
        <w:t>、</w:t>
      </w:r>
      <w:r w:rsidRPr="00203706">
        <w:rPr>
          <w:rFonts w:eastAsia="標楷體"/>
        </w:rPr>
        <w:t>台灣消化系內視鏡醫學會</w:t>
      </w:r>
      <w:r w:rsidRPr="00203706">
        <w:rPr>
          <w:rFonts w:eastAsia="標楷體" w:hint="eastAsia"/>
        </w:rPr>
        <w:t>、</w:t>
      </w:r>
    </w:p>
    <w:p w:rsidR="00CC57A6" w:rsidRDefault="002275F1" w:rsidP="00203706">
      <w:pPr>
        <w:snapToGrid w:val="0"/>
        <w:spacing w:line="320" w:lineRule="exact"/>
        <w:ind w:leftChars="-177" w:left="-425"/>
        <w:rPr>
          <w:rFonts w:eastAsia="標楷體"/>
        </w:rPr>
      </w:pPr>
      <w:r w:rsidRPr="00203706">
        <w:rPr>
          <w:rFonts w:eastAsia="標楷體"/>
        </w:rPr>
        <w:t>台灣消化系醫學會</w:t>
      </w:r>
      <w:r w:rsidRPr="00203706">
        <w:rPr>
          <w:rFonts w:eastAsia="標楷體" w:hint="eastAsia"/>
        </w:rPr>
        <w:t>、</w:t>
      </w:r>
      <w:r w:rsidRPr="00203706">
        <w:rPr>
          <w:rFonts w:eastAsia="標楷體"/>
        </w:rPr>
        <w:t>中華民國醫用超音波醫學會</w:t>
      </w:r>
      <w:bookmarkStart w:id="0" w:name="OLE_LINK2"/>
      <w:bookmarkStart w:id="1" w:name="OLE_LINK3"/>
      <w:r w:rsidRPr="00203706">
        <w:rPr>
          <w:rFonts w:eastAsia="標楷體" w:hint="eastAsia"/>
        </w:rPr>
        <w:t>、</w:t>
      </w:r>
      <w:r w:rsidRPr="00203706">
        <w:rPr>
          <w:rFonts w:eastAsia="標楷體"/>
        </w:rPr>
        <w:t>中華民國放射線醫學會</w:t>
      </w:r>
      <w:bookmarkEnd w:id="0"/>
      <w:bookmarkEnd w:id="1"/>
      <w:r w:rsidRPr="00203706">
        <w:rPr>
          <w:rFonts w:eastAsia="標楷體" w:hint="eastAsia"/>
        </w:rPr>
        <w:t>、</w:t>
      </w:r>
      <w:r w:rsidRPr="00203706">
        <w:rPr>
          <w:rFonts w:eastAsia="標楷體"/>
        </w:rPr>
        <w:t>中華民國癌症醫學會</w:t>
      </w:r>
    </w:p>
    <w:p w:rsidR="00CB0358" w:rsidRPr="00203706" w:rsidRDefault="00CB0358" w:rsidP="00203706">
      <w:pPr>
        <w:snapToGrid w:val="0"/>
        <w:spacing w:line="320" w:lineRule="exact"/>
        <w:ind w:leftChars="-177" w:left="-425"/>
        <w:rPr>
          <w:rFonts w:eastAsia="標楷體" w:hint="eastAsia"/>
        </w:rPr>
      </w:pPr>
      <w:r w:rsidRPr="00CB0358">
        <w:rPr>
          <w:rFonts w:eastAsia="標楷體" w:hint="eastAsia"/>
        </w:rPr>
        <w:t>台灣</w:t>
      </w:r>
      <w:r>
        <w:rPr>
          <w:rFonts w:eastAsia="標楷體" w:hint="eastAsia"/>
        </w:rPr>
        <w:t>內視鏡</w:t>
      </w:r>
      <w:r w:rsidRPr="00CB0358">
        <w:rPr>
          <w:rFonts w:eastAsia="標楷體" w:hint="eastAsia"/>
        </w:rPr>
        <w:t>外科醫學會</w:t>
      </w:r>
      <w:r>
        <w:rPr>
          <w:rFonts w:eastAsia="標楷體"/>
        </w:rPr>
        <w:tab/>
      </w:r>
      <w:r>
        <w:rPr>
          <w:rFonts w:eastAsia="標楷體" w:hint="eastAsia"/>
        </w:rPr>
        <w:t xml:space="preserve">10 </w:t>
      </w:r>
      <w:r>
        <w:rPr>
          <w:rFonts w:eastAsia="標楷體" w:hint="eastAsia"/>
        </w:rPr>
        <w:t>分</w:t>
      </w:r>
      <w:bookmarkStart w:id="2" w:name="_GoBack"/>
      <w:bookmarkEnd w:id="2"/>
      <w:r>
        <w:rPr>
          <w:rFonts w:eastAsia="標楷體" w:hint="eastAsia"/>
        </w:rPr>
        <w:t xml:space="preserve">  </w:t>
      </w:r>
    </w:p>
    <w:p w:rsidR="002275F1" w:rsidRDefault="002275F1" w:rsidP="00E34332">
      <w:pPr>
        <w:widowControl/>
        <w:rPr>
          <w:rFonts w:eastAsia="標楷體"/>
          <w:sz w:val="28"/>
          <w:szCs w:val="28"/>
        </w:rPr>
      </w:pPr>
    </w:p>
    <w:sectPr w:rsidR="002275F1" w:rsidSect="00E3433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BDA" w:rsidRDefault="00710BDA" w:rsidP="00810B5A">
      <w:r>
        <w:separator/>
      </w:r>
    </w:p>
  </w:endnote>
  <w:endnote w:type="continuationSeparator" w:id="0">
    <w:p w:rsidR="00710BDA" w:rsidRDefault="00710BDA" w:rsidP="0081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BDA" w:rsidRDefault="00710BDA" w:rsidP="00810B5A">
      <w:r>
        <w:separator/>
      </w:r>
    </w:p>
  </w:footnote>
  <w:footnote w:type="continuationSeparator" w:id="0">
    <w:p w:rsidR="00710BDA" w:rsidRDefault="00710BDA" w:rsidP="00810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B34E9"/>
    <w:multiLevelType w:val="hybridMultilevel"/>
    <w:tmpl w:val="83D2AD80"/>
    <w:lvl w:ilvl="0" w:tplc="2DD48DE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74E767E"/>
    <w:multiLevelType w:val="hybridMultilevel"/>
    <w:tmpl w:val="DC565382"/>
    <w:lvl w:ilvl="0" w:tplc="951E13AA">
      <w:start w:val="2"/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7A6"/>
    <w:rsid w:val="000310D2"/>
    <w:rsid w:val="000567EA"/>
    <w:rsid w:val="000C1885"/>
    <w:rsid w:val="00146449"/>
    <w:rsid w:val="00157DE3"/>
    <w:rsid w:val="00195DC2"/>
    <w:rsid w:val="00196DEB"/>
    <w:rsid w:val="00203706"/>
    <w:rsid w:val="002275F1"/>
    <w:rsid w:val="00297D45"/>
    <w:rsid w:val="002D7D49"/>
    <w:rsid w:val="00497A90"/>
    <w:rsid w:val="004B0E74"/>
    <w:rsid w:val="004D4CF5"/>
    <w:rsid w:val="00577893"/>
    <w:rsid w:val="00680724"/>
    <w:rsid w:val="00690D85"/>
    <w:rsid w:val="006E1C62"/>
    <w:rsid w:val="00700B07"/>
    <w:rsid w:val="00710BDA"/>
    <w:rsid w:val="00734DF8"/>
    <w:rsid w:val="007B2693"/>
    <w:rsid w:val="007B51DB"/>
    <w:rsid w:val="00802278"/>
    <w:rsid w:val="00810B5A"/>
    <w:rsid w:val="008517C7"/>
    <w:rsid w:val="00866BE0"/>
    <w:rsid w:val="008A6C9D"/>
    <w:rsid w:val="00986D93"/>
    <w:rsid w:val="009B5895"/>
    <w:rsid w:val="00A0208B"/>
    <w:rsid w:val="00A31F3E"/>
    <w:rsid w:val="00B053D8"/>
    <w:rsid w:val="00BB5642"/>
    <w:rsid w:val="00BC29AE"/>
    <w:rsid w:val="00C30595"/>
    <w:rsid w:val="00C35459"/>
    <w:rsid w:val="00CB0358"/>
    <w:rsid w:val="00CC57A6"/>
    <w:rsid w:val="00CF5936"/>
    <w:rsid w:val="00D7039E"/>
    <w:rsid w:val="00D73406"/>
    <w:rsid w:val="00DA5BBD"/>
    <w:rsid w:val="00DD30F4"/>
    <w:rsid w:val="00DF58E7"/>
    <w:rsid w:val="00E34332"/>
    <w:rsid w:val="00E87EB4"/>
    <w:rsid w:val="00F33B80"/>
    <w:rsid w:val="00FA57BC"/>
    <w:rsid w:val="00FE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4027F6-E838-423F-8666-3E4C9CBF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7A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B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0B5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0B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0B5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97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97D4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rsid w:val="002275F1"/>
    <w:pPr>
      <w:spacing w:after="120"/>
    </w:pPr>
  </w:style>
  <w:style w:type="character" w:customStyle="1" w:styleId="aa">
    <w:name w:val="本文 字元"/>
    <w:basedOn w:val="a0"/>
    <w:link w:val="a9"/>
    <w:rsid w:val="002275F1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2275F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b">
    <w:name w:val="Hyperlink"/>
    <w:rsid w:val="0068072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B5642"/>
    <w:pPr>
      <w:ind w:leftChars="200" w:left="480"/>
    </w:pPr>
  </w:style>
  <w:style w:type="table" w:styleId="ad">
    <w:name w:val="Table Grid"/>
    <w:basedOn w:val="a1"/>
    <w:uiPriority w:val="59"/>
    <w:rsid w:val="00BB56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April.Chiu</dc:creator>
  <cp:lastModifiedBy>stor</cp:lastModifiedBy>
  <cp:revision>4</cp:revision>
  <cp:lastPrinted>2018-07-04T01:29:00Z</cp:lastPrinted>
  <dcterms:created xsi:type="dcterms:W3CDTF">2018-07-11T13:21:00Z</dcterms:created>
  <dcterms:modified xsi:type="dcterms:W3CDTF">2018-07-20T10:39:00Z</dcterms:modified>
</cp:coreProperties>
</file>